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BC5B6B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1B15B8" w:rsidTr="001B15B8">
        <w:trPr>
          <w:trHeight w:val="386"/>
        </w:trPr>
        <w:tc>
          <w:tcPr>
            <w:tcW w:w="10207" w:type="dxa"/>
          </w:tcPr>
          <w:p w:rsidR="00355D2A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ก่อสร้างถนนคอนกรีตเสริมเหล็ก ซอย ๓ หมู่ที่ ๑๖ บ้านหนองตาแววพัฒนา ตำบลหินเหล็กไฟ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1B15B8" w:rsidRP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๒๙๐,๐๐๐.๐๐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(สองแสนเก้าหมื่นบาทถ้วน)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ผิวจราจรกว้าง ๔.๐๐ เมตร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ยาว ๑๓๒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เมตร หนา ๐.๑๕ เมตร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หรือมีพื้นที่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เทคอ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นกรีตไม่น้อยกว่า ๕๒๘ ตารางเมตร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ไหล่ทางหินคลุกข้างละ ๐.๕๐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เมตร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        ขององค์การบริหารส่วนตำบล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๑๐ พฤศจิกายน ๒๕๕๗</w:t>
            </w:r>
          </w:p>
          <w:p w:rsidR="001B15B8" w:rsidRPr="00B66542" w:rsidRDefault="001B15B8" w:rsidP="001B15B8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๒๘๗,๒๐๐.๐๐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บาท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(สองแสนแปดหมื่นเจ็ดพันสองร้อยบาทถ้วน)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2470E2" w:rsidRP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355D2A" w:rsidRPr="001B15B8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55D2A" w:rsidTr="00AF35FA">
        <w:trPr>
          <w:trHeight w:val="386"/>
        </w:trPr>
        <w:tc>
          <w:tcPr>
            <w:tcW w:w="10207" w:type="dxa"/>
          </w:tcPr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ก่อสร้างถนนคอนกรีตเสริมเหล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็ก ซอย ๖ หมู่ที่ ๑๑ บ้านตอเกตุ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 ๖๙๐,๐๐๐.๐๐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(หกแสนเก้าหมื่นบาทถ้วน)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ผิวจราจรก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ว้าง ๔.๐๐ 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ยาว ๓๑๔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หนา ๐.๑๕ เมตร หรือมีพื้นที่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เทคอนก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รีตไม่น้อยกว่า ๑,๒๕๖ ตารางเมตร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ไหล่ทางหินคลุกข้างละ ๐.๕๐ เมตร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        ขององค์การบริหารส่วนตำบล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355D2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ป้าย   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๑๐ พฤศจิกายน ๒๕๕๗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๖๘๓,๗๐๐.๐๐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(หกแสนแปดหมื่นสามพันเจ็ดร้อยบาทถ้วน)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2470E2" w:rsidRDefault="002470E2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2470E2" w:rsidRP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355D2A" w:rsidRPr="001B15B8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55D2A" w:rsidTr="00AF35FA">
        <w:trPr>
          <w:trHeight w:val="386"/>
        </w:trPr>
        <w:tc>
          <w:tcPr>
            <w:tcW w:w="10207" w:type="dxa"/>
          </w:tcPr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ก่อสร้างถนนคอนกรีตเสริมเหล็ก ซอย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กม. ๑๖ (ต่อจากโครงการเดิมปี ๒๕๕๕)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หมู่ที่ ๔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บ้านหนองตะเภา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ตำบลหินเหล็กไฟ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28"/>
                <w:cs/>
              </w:rPr>
              <w:t>จำนวนเงิน</w:t>
            </w:r>
            <w:r w:rsidRPr="0056204C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28"/>
                <w:cs/>
              </w:rPr>
              <w:t>๓๓๗,๖๐๐.๐๐ บาท</w:t>
            </w:r>
            <w:r w:rsidRPr="0056204C">
              <w:rPr>
                <w:rFonts w:ascii="TH Niramit AS" w:hAnsi="TH Niramit AS" w:cs="TH Niramit AS"/>
                <w:sz w:val="28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28"/>
                <w:cs/>
              </w:rPr>
              <w:t>(สามแสนสามหมื่นเจ็ดพันหกร้อยบาทถ้วน)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ผิวจราจรกว้าง ๔.๐๐ เมตร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ยาว ๑๕๑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 หนา ๐.๑๕ 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หรือมีพื้นที่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เทคอนกรีตไม่น้อยกว่า ๖๐๔ ตารางเมตร  ไหล่ทางหินคลุกข้างละ ๐.๕๐ เมตร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        ขององค์การบริหารส่วนตำบล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355D2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ป้าย  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๑๐ พฤศจิกายน ๒๕๕๗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๓๓๕,๔๐๐.๐๐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 บาท</w:t>
            </w:r>
            <w:r w:rsid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(สามแสนสามหมื่นห้าพันสี่ร้อยบาทถ้วน)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355D2A" w:rsidRPr="001B15B8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55D2A" w:rsidTr="00AF35FA">
        <w:trPr>
          <w:trHeight w:val="386"/>
        </w:trPr>
        <w:tc>
          <w:tcPr>
            <w:tcW w:w="10207" w:type="dxa"/>
          </w:tcPr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ก่อสร้างถนนคอนกรีตเสริมเหล็ก ซอยพลประเสริฐ </w:t>
            </w:r>
            <w:r w:rsidR="0056204C">
              <w:rPr>
                <w:rFonts w:ascii="TH Niramit AS" w:hAnsi="TH Niramit AS" w:cs="TH Niramit AS"/>
                <w:sz w:val="32"/>
                <w:szCs w:val="32"/>
                <w:cs/>
              </w:rPr>
              <w:t>(ต่อจากโครงการเดิมปี ๒๕๕๗)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หมู่ที่ ๑๓ บ้านโชคพัฒนา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จำนวนเงิน </w:t>
            </w:r>
            <w:r w:rsid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๑๐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๐,๐๐๐.๐๐ บาท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หนึ่งแสน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ผิวจราจรกว้าง ๕.๐๐ เมตร ยาว ๓๖</w:t>
            </w:r>
            <w:r w:rsid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เมตร  หนา ๐.๑๕ เมตร  หรือมีพื้นที่เทคอนกรีตไม่น้อยกว่า ๑๘๐  ตารางเมตร ไหล่ทางหินคลุกข้างละ ๐.๕๐ เมตร</w:t>
            </w:r>
            <w:r w:rsidR="0056204C" w:rsidRPr="005D388E">
              <w:rPr>
                <w:rFonts w:ascii="TH Niramit AS" w:hAnsi="TH Niramit AS" w:cs="TH Niramit AS"/>
                <w:cs/>
              </w:rPr>
              <w:t xml:space="preserve">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        ขององค์การบริหารส่วนตำบล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355D2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ป้าย   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๑๐ พฤศจิกายน ๒๕๕๗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๙๙,๑๐๐.๐๐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บาท</w:t>
            </w:r>
            <w:r w:rsidR="00B66542">
              <w:rPr>
                <w:rFonts w:ascii="TH Niramit AS" w:hAnsi="TH Niramit AS" w:cs="TH Niramit AS"/>
                <w:sz w:val="36"/>
                <w:szCs w:val="36"/>
              </w:rPr>
              <w:t xml:space="preserve">   </w:t>
            </w:r>
            <w:r w:rsid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(เก้าหมื่นเก้าพันหนึ่งร้อยบาทถ้วน)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P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56204C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56204C" w:rsidRDefault="0056204C" w:rsidP="0056204C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56204C" w:rsidRPr="001B15B8" w:rsidRDefault="0056204C" w:rsidP="0056204C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56204C" w:rsidTr="00AF35FA">
        <w:trPr>
          <w:trHeight w:val="386"/>
        </w:trPr>
        <w:tc>
          <w:tcPr>
            <w:tcW w:w="10207" w:type="dxa"/>
          </w:tcPr>
          <w:p w:rsidR="0056204C" w:rsidRPr="00355D2A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ก่อสร้างถนนคอนกรีตเสริมเหล็ก ซอยรวมพลัง (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ต่อจากโครงกา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รเดิมปี ๒๕๕๕) 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หมู่ที่ ๖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บ้านหนองซอ ตำบลหินเหล็กไฟ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56204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๔๙๑,๐๐.๐๐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(สี่แสนเก้าหมื่นหนึ่งพันบาทถ้วน)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ผิวจราจรกว้าง ๔.๐๐ เมตร 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ยาว ๒๒๔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 หนา ๐.๑๕ เมตร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หรือมีพื้นที่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เทคอนกรีตไม่น้อยกว่า ๘๙๖ ตารางเมตร  ไหล่ทางหินคลุกข้างละ ๐.๕๐ เมตร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        ขององค์การบริหารส่วนตำบล 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ป้าย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56204C" w:rsidRPr="00B66542" w:rsidRDefault="0056204C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๑๐ พฤศจิกายน ๒๕๕๗</w:t>
            </w:r>
          </w:p>
          <w:p w:rsidR="0056204C" w:rsidRPr="00B66542" w:rsidRDefault="0056204C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เป็นเงิน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๔๘๗,๑๐๐.๐๐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(สี่แสนแปดหมื่นเจ็ดพันหนึ่งร้อยบาทถ้วน)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56204C" w:rsidRPr="00355D2A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56204C" w:rsidRPr="00355D2A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56204C" w:rsidRPr="00355D2A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56204C" w:rsidRPr="00355D2A" w:rsidRDefault="0056204C" w:rsidP="0056204C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P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Pr="00355D2A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  <w:cs/>
        </w:rPr>
      </w:pPr>
    </w:p>
    <w:sectPr w:rsidR="0056204C" w:rsidRPr="00355D2A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1B15B8"/>
    <w:rsid w:val="001B15B8"/>
    <w:rsid w:val="002470E2"/>
    <w:rsid w:val="002503AA"/>
    <w:rsid w:val="00355D2A"/>
    <w:rsid w:val="0056204C"/>
    <w:rsid w:val="005D0B29"/>
    <w:rsid w:val="00714C21"/>
    <w:rsid w:val="00B66542"/>
    <w:rsid w:val="00BC5B6B"/>
    <w:rsid w:val="00C33158"/>
    <w:rsid w:val="00D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2014-11-12T03:46:00Z</dcterms:created>
  <dcterms:modified xsi:type="dcterms:W3CDTF">2014-11-17T07:40:00Z</dcterms:modified>
</cp:coreProperties>
</file>